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D23" w14:textId="77777777" w:rsidR="003E2860" w:rsidRPr="00B35A29" w:rsidRDefault="003E2860" w:rsidP="003E2860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ANEXO IV – DECLARACIÓN RESPONSABLE SOBRE EXPERIENCIA PROFESIONAL</w:t>
      </w:r>
    </w:p>
    <w:p w14:paraId="0C3D6760" w14:textId="2B12A613" w:rsidR="003E2860" w:rsidRDefault="003E2860" w:rsidP="007B2ACF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Yo,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[nombre y apellidos]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con DNI/NIE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[número]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BAJO MI RESPONSABILIDAD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</w:p>
    <w:p w14:paraId="161F5BFA" w14:textId="77777777" w:rsidR="007B2ACF" w:rsidRPr="003E2860" w:rsidRDefault="007B2ACF" w:rsidP="003E2860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766882" w14:textId="64FD91BB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los datos aportados en mi solicitud son ciertos y verificables.</w:t>
      </w:r>
    </w:p>
    <w:p w14:paraId="4E1313E3" w14:textId="77777777" w:rsidR="003E2860" w:rsidRPr="003E2860" w:rsidRDefault="003E2860" w:rsidP="003E2860">
      <w:pPr>
        <w:spacing w:after="0" w:line="240" w:lineRule="atLeast"/>
        <w:ind w:left="360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C3C7E0" w14:textId="77777777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dispongo de la experiencia profesional indicada a continuación, conforme a los requisitos de la convocatoria:</w:t>
      </w:r>
    </w:p>
    <w:p w14:paraId="7B940DC0" w14:textId="5095EEC8" w:rsidR="00715089" w:rsidRDefault="003E2860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715089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715089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715089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al menos 9 añ</w:t>
      </w:r>
      <w:r w:rsidRPr="00A15FF4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os de experiencia profesional acreditada</w:t>
      </w:r>
      <w:r w:rsidR="00626558" w:rsidRPr="00A15FF4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computada conforme a la Base Segunda.4</w:t>
      </w:r>
      <w:r w:rsidR="007B2ACF" w:rsidRPr="00A15FF4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627C36" w:rsidRPr="00A15FF4">
        <w:rPr>
          <w:rFonts w:ascii="Arial" w:eastAsia="Arial" w:hAnsi="Arial" w:cs="Arial"/>
        </w:rPr>
        <w:t xml:space="preserve">en </w:t>
      </w:r>
      <w:r w:rsidR="00715089" w:rsidRPr="00A15FF4">
        <w:rPr>
          <w:rFonts w:ascii="Arial" w:hAnsi="Arial" w:cs="Arial"/>
          <w:b/>
          <w:bCs/>
        </w:rPr>
        <w:t xml:space="preserve">el ámbito financiero o de programas de financiación pública </w:t>
      </w:r>
      <w:r w:rsidR="00715089" w:rsidRPr="00A15FF4">
        <w:rPr>
          <w:rFonts w:ascii="Arial" w:eastAsia="Arial" w:hAnsi="Arial" w:cs="Arial"/>
        </w:rPr>
        <w:t>o</w:t>
      </w:r>
      <w:r w:rsidR="00715089" w:rsidRPr="00715089">
        <w:rPr>
          <w:rFonts w:ascii="Arial" w:eastAsia="Arial" w:hAnsi="Arial" w:cs="Arial"/>
        </w:rPr>
        <w:t xml:space="preserve"> actividades equivalentes dentro del sector financiero, empresas, consultoras o instituciones públicas, incluyendo uno o varios de los siguientes ámbitos:</w:t>
      </w:r>
    </w:p>
    <w:p w14:paraId="4DBF5440" w14:textId="77777777" w:rsidR="00A15FF4" w:rsidRPr="00715089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</w:p>
    <w:p w14:paraId="71FF0EC2" w14:textId="77777777" w:rsidR="00A15FF4" w:rsidRPr="00A15FF4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A15FF4">
        <w:rPr>
          <w:rFonts w:ascii="Arial" w:eastAsia="Arial" w:hAnsi="Arial" w:cs="Arial"/>
        </w:rPr>
        <w:t>– Gestión y administración de operaciones financieras, incluyendo su seguimiento, modificación, control y, en su caso, resolución de incidencias.</w:t>
      </w:r>
    </w:p>
    <w:p w14:paraId="60E61B0A" w14:textId="77777777" w:rsidR="00A15FF4" w:rsidRPr="00A15FF4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A15FF4">
        <w:rPr>
          <w:rFonts w:ascii="Arial" w:eastAsia="Arial" w:hAnsi="Arial" w:cs="Arial"/>
        </w:rPr>
        <w:t xml:space="preserve"> – Gestión de avales, garantías y financiación pública, así como participación en programas de financiación gestionados por entidades públicas o con respaldo del Estado o de instituciones europeas.</w:t>
      </w:r>
    </w:p>
    <w:p w14:paraId="76A8447E" w14:textId="77777777" w:rsidR="00A15FF4" w:rsidRPr="00A15FF4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A15FF4">
        <w:rPr>
          <w:rFonts w:ascii="Arial" w:eastAsia="Arial" w:hAnsi="Arial" w:cs="Arial"/>
        </w:rPr>
        <w:t>– Tesorería, mercados financieros, emisiones y sistemas de pago, incluyendo la gestión de flujos financieros y procesos de liquidación.</w:t>
      </w:r>
    </w:p>
    <w:p w14:paraId="30588B43" w14:textId="77777777" w:rsidR="00A15FF4" w:rsidRPr="00A15FF4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A15FF4">
        <w:rPr>
          <w:rFonts w:ascii="Arial" w:eastAsia="Arial" w:hAnsi="Arial" w:cs="Arial"/>
        </w:rPr>
        <w:t xml:space="preserve"> – Administración bancaria, back office avanzado y contabilidad financiera, en particular en relación con el registro, seguimiento y control de operaciones financieras.</w:t>
      </w:r>
    </w:p>
    <w:p w14:paraId="4FE35BFC" w14:textId="77777777" w:rsidR="00A15FF4" w:rsidRPr="00A15FF4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A15FF4">
        <w:rPr>
          <w:rFonts w:ascii="Arial" w:eastAsia="Arial" w:hAnsi="Arial" w:cs="Arial"/>
        </w:rPr>
        <w:t>– Gestión de fondos públicos, instrumentos financieros públicos y programas de financiación, incluyendo su seguimiento operativo, contable o financiero.</w:t>
      </w:r>
    </w:p>
    <w:p w14:paraId="604CB9CC" w14:textId="77777777" w:rsidR="00A15FF4" w:rsidRPr="00A15FF4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A15FF4">
        <w:rPr>
          <w:rFonts w:ascii="Arial" w:eastAsia="Arial" w:hAnsi="Arial" w:cs="Arial"/>
        </w:rPr>
        <w:t>– Auditoría interna, control interno o supervisión financiera, incluyendo la identificación de riesgos, revisión de procesos y verificación de evidencias.</w:t>
      </w:r>
    </w:p>
    <w:p w14:paraId="7A80AC7C" w14:textId="77777777" w:rsidR="00A15FF4" w:rsidRPr="00A15FF4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</w:rPr>
      </w:pPr>
      <w:r w:rsidRPr="00A15FF4">
        <w:rPr>
          <w:rFonts w:ascii="Arial" w:eastAsia="Arial" w:hAnsi="Arial" w:cs="Arial"/>
        </w:rPr>
        <w:t>– Titulización, gestión de activos financieros y participadas.</w:t>
      </w:r>
    </w:p>
    <w:p w14:paraId="7A3903BF" w14:textId="35660809" w:rsidR="002C2672" w:rsidRPr="002C2672" w:rsidRDefault="00A15FF4" w:rsidP="00A15FF4">
      <w:pPr>
        <w:pStyle w:val="Prrafodelista"/>
        <w:spacing w:after="0" w:line="240" w:lineRule="auto"/>
        <w:ind w:left="79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A15FF4">
        <w:rPr>
          <w:rFonts w:ascii="Arial" w:eastAsia="Arial" w:hAnsi="Arial" w:cs="Arial"/>
        </w:rPr>
        <w:t>– Gestión y seguimiento del balance, análisis de su evolución y del impacto de las operaciones en solvencia, liquidez y planificación financiera.</w:t>
      </w:r>
    </w:p>
    <w:p w14:paraId="6FB1893A" w14:textId="77777777" w:rsidR="002C2672" w:rsidRPr="002C2672" w:rsidRDefault="002C2672" w:rsidP="002C2672">
      <w:pPr>
        <w:pStyle w:val="Prrafodelista"/>
        <w:spacing w:after="0" w:line="240" w:lineRule="auto"/>
        <w:ind w:left="79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6F787D6" w14:textId="7851A846" w:rsidR="003E2860" w:rsidRPr="003E2860" w:rsidRDefault="003E2860" w:rsidP="00A15FF4">
      <w:pPr>
        <w:pStyle w:val="Prrafodelista"/>
        <w:spacing w:after="0" w:line="240" w:lineRule="auto"/>
        <w:ind w:left="79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76728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576728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menos de 9 años de experiencia profesional acreditada</w:t>
      </w:r>
      <w:r w:rsidR="00635D46"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las funciones descritas en el apartado anterior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por lo que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mi participación se limita a lista de reserva o sistema de cobertura de plazas “a resultas”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, conforme a las Bases Octava y Novena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3122D623" w14:textId="77777777" w:rsidR="003E2860" w:rsidRPr="00EB6C40" w:rsidRDefault="003E2860" w:rsidP="003E2860">
      <w:pPr>
        <w:numPr>
          <w:ilvl w:val="0"/>
          <w:numId w:val="2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soy consciente de que la </w:t>
      </w:r>
      <w:r w:rsidRPr="00EB6C4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verificación de la experiencia se realizará en la Fase de Concurso</w:t>
      </w: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>, y que la falsedad en esta declaración podrá dar lugar a la exclusión del proceso y a las responsabilidades legales correspondientes.</w:t>
      </w:r>
    </w:p>
    <w:p w14:paraId="0428C191" w14:textId="632D2FD4" w:rsidR="003E2860" w:rsidRPr="003E2860" w:rsidRDefault="003E2860" w:rsidP="003E2860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[localidad], a [fecha]</w:t>
      </w:r>
    </w:p>
    <w:p w14:paraId="6E819086" w14:textId="77777777" w:rsidR="003E2860" w:rsidRPr="003E2860" w:rsidRDefault="003E2860" w:rsidP="003E2860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519A71A" w14:textId="0CB5B801" w:rsidR="00E00298" w:rsidRPr="007B2ACF" w:rsidRDefault="003E2860" w:rsidP="007B2ACF">
      <w:pPr>
        <w:spacing w:before="100" w:beforeAutospacing="1" w:after="0" w:line="240" w:lineRule="auto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Firma: ___________________________</w:t>
      </w:r>
    </w:p>
    <w:sectPr w:rsidR="00E00298" w:rsidRPr="007B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9E24" w14:textId="77777777" w:rsidR="006061BA" w:rsidRDefault="006061BA" w:rsidP="003E2860">
      <w:pPr>
        <w:spacing w:after="0" w:line="240" w:lineRule="auto"/>
      </w:pPr>
      <w:r>
        <w:separator/>
      </w:r>
    </w:p>
  </w:endnote>
  <w:endnote w:type="continuationSeparator" w:id="0">
    <w:p w14:paraId="665394D2" w14:textId="77777777" w:rsidR="006061BA" w:rsidRDefault="006061BA" w:rsidP="003E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2C48" w14:textId="77777777" w:rsidR="006061BA" w:rsidRDefault="006061BA" w:rsidP="003E2860">
      <w:pPr>
        <w:spacing w:after="0" w:line="240" w:lineRule="auto"/>
      </w:pPr>
      <w:r>
        <w:separator/>
      </w:r>
    </w:p>
  </w:footnote>
  <w:footnote w:type="continuationSeparator" w:id="0">
    <w:p w14:paraId="665D5A5D" w14:textId="77777777" w:rsidR="006061BA" w:rsidRDefault="006061BA" w:rsidP="003E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0B"/>
    <w:multiLevelType w:val="multilevel"/>
    <w:tmpl w:val="BF0CE3DE"/>
    <w:lvl w:ilvl="0">
      <w:start w:val="1"/>
      <w:numFmt w:val="decimal"/>
      <w:lvlText w:val="%1."/>
      <w:lvlJc w:val="left"/>
      <w:pPr>
        <w:ind w:left="360" w:hanging="360"/>
      </w:pPr>
      <w:rPr>
        <w:color w:val="002060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C156F"/>
    <w:multiLevelType w:val="hybridMultilevel"/>
    <w:tmpl w:val="38324D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035F25"/>
    <w:multiLevelType w:val="hybridMultilevel"/>
    <w:tmpl w:val="D7348A4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7B23"/>
    <w:multiLevelType w:val="multilevel"/>
    <w:tmpl w:val="7FAA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E2F69"/>
    <w:multiLevelType w:val="hybridMultilevel"/>
    <w:tmpl w:val="1ABAAB24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BEE4D64"/>
    <w:multiLevelType w:val="hybridMultilevel"/>
    <w:tmpl w:val="8E40D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7265D"/>
    <w:multiLevelType w:val="hybridMultilevel"/>
    <w:tmpl w:val="CC7AEB80"/>
    <w:lvl w:ilvl="0" w:tplc="0F440B1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1007C"/>
    <w:multiLevelType w:val="hybridMultilevel"/>
    <w:tmpl w:val="7B40BD02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5E3351"/>
    <w:multiLevelType w:val="multilevel"/>
    <w:tmpl w:val="AF78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33323">
    <w:abstractNumId w:val="8"/>
  </w:num>
  <w:num w:numId="2" w16cid:durableId="381489073">
    <w:abstractNumId w:val="3"/>
  </w:num>
  <w:num w:numId="3" w16cid:durableId="2127307844">
    <w:abstractNumId w:val="7"/>
  </w:num>
  <w:num w:numId="4" w16cid:durableId="1772967917">
    <w:abstractNumId w:val="6"/>
  </w:num>
  <w:num w:numId="5" w16cid:durableId="263075032">
    <w:abstractNumId w:val="0"/>
  </w:num>
  <w:num w:numId="6" w16cid:durableId="1399672013">
    <w:abstractNumId w:val="2"/>
  </w:num>
  <w:num w:numId="7" w16cid:durableId="327170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944473">
    <w:abstractNumId w:val="4"/>
  </w:num>
  <w:num w:numId="9" w16cid:durableId="759957053">
    <w:abstractNumId w:val="1"/>
  </w:num>
  <w:num w:numId="10" w16cid:durableId="89817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0"/>
    <w:rsid w:val="00032629"/>
    <w:rsid w:val="00075639"/>
    <w:rsid w:val="00136041"/>
    <w:rsid w:val="001571E2"/>
    <w:rsid w:val="001660CB"/>
    <w:rsid w:val="001727D6"/>
    <w:rsid w:val="0022061D"/>
    <w:rsid w:val="00242DBF"/>
    <w:rsid w:val="0028258D"/>
    <w:rsid w:val="002C019A"/>
    <w:rsid w:val="002C2672"/>
    <w:rsid w:val="002C4846"/>
    <w:rsid w:val="002E39F2"/>
    <w:rsid w:val="00366E88"/>
    <w:rsid w:val="003E2860"/>
    <w:rsid w:val="003F0D9A"/>
    <w:rsid w:val="004A4547"/>
    <w:rsid w:val="004E4F47"/>
    <w:rsid w:val="005060B0"/>
    <w:rsid w:val="00576728"/>
    <w:rsid w:val="00603494"/>
    <w:rsid w:val="006061BA"/>
    <w:rsid w:val="00626558"/>
    <w:rsid w:val="00627C36"/>
    <w:rsid w:val="00635D46"/>
    <w:rsid w:val="006A20E7"/>
    <w:rsid w:val="006A3691"/>
    <w:rsid w:val="006A3FAE"/>
    <w:rsid w:val="00715089"/>
    <w:rsid w:val="007666BB"/>
    <w:rsid w:val="0078615C"/>
    <w:rsid w:val="00794DF5"/>
    <w:rsid w:val="007B2ACF"/>
    <w:rsid w:val="007B57EF"/>
    <w:rsid w:val="008061FD"/>
    <w:rsid w:val="00A15FF4"/>
    <w:rsid w:val="00AD0958"/>
    <w:rsid w:val="00B35A29"/>
    <w:rsid w:val="00C4359A"/>
    <w:rsid w:val="00CF35DA"/>
    <w:rsid w:val="00D20D99"/>
    <w:rsid w:val="00DE6227"/>
    <w:rsid w:val="00E00298"/>
    <w:rsid w:val="00E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74E"/>
  <w15:chartTrackingRefBased/>
  <w15:docId w15:val="{BBE73EB7-FD69-4373-AB71-9E6958C9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2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2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2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2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2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2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2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2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2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2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2860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unhideWhenUsed/>
    <w:rsid w:val="003E28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28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E28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A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6A369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A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7B25-492D-4481-B42E-55E348F1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 Miguel</dc:creator>
  <cp:keywords/>
  <dc:description/>
  <cp:lastModifiedBy>Marian de Miguel</cp:lastModifiedBy>
  <cp:revision>2</cp:revision>
  <dcterms:created xsi:type="dcterms:W3CDTF">2026-04-10T09:16:00Z</dcterms:created>
  <dcterms:modified xsi:type="dcterms:W3CDTF">2026-04-10T09:16:00Z</dcterms:modified>
</cp:coreProperties>
</file>